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FFA" w14:textId="795830FE" w:rsidR="00491F7E" w:rsidRDefault="00491F7E" w:rsidP="00491F7E">
      <w:pPr>
        <w:jc w:val="center"/>
        <w:rPr>
          <w:b/>
          <w:bCs/>
          <w:sz w:val="44"/>
          <w:szCs w:val="44"/>
        </w:rPr>
      </w:pPr>
      <w:r w:rsidRPr="00491F7E">
        <w:rPr>
          <w:b/>
          <w:bCs/>
          <w:sz w:val="44"/>
          <w:szCs w:val="44"/>
        </w:rPr>
        <w:t xml:space="preserve">City of Floydada Polling Places, Dates &amp; Times </w:t>
      </w:r>
    </w:p>
    <w:p w14:paraId="7E5CC287" w14:textId="20130AB1" w:rsidR="00545E99" w:rsidRPr="00491F7E" w:rsidRDefault="00491F7E" w:rsidP="00491F7E">
      <w:pPr>
        <w:jc w:val="center"/>
        <w:rPr>
          <w:b/>
          <w:bCs/>
          <w:sz w:val="44"/>
          <w:szCs w:val="44"/>
        </w:rPr>
      </w:pPr>
      <w:r w:rsidRPr="00491F7E">
        <w:rPr>
          <w:b/>
          <w:bCs/>
          <w:sz w:val="44"/>
          <w:szCs w:val="44"/>
        </w:rPr>
        <w:t>May 4</w:t>
      </w:r>
      <w:r w:rsidRPr="00491F7E">
        <w:rPr>
          <w:b/>
          <w:bCs/>
          <w:sz w:val="44"/>
          <w:szCs w:val="44"/>
          <w:vertAlign w:val="superscript"/>
        </w:rPr>
        <w:t>th</w:t>
      </w:r>
      <w:r w:rsidRPr="00491F7E">
        <w:rPr>
          <w:b/>
          <w:bCs/>
          <w:sz w:val="44"/>
          <w:szCs w:val="44"/>
        </w:rPr>
        <w:t>, 2024 Uniform Election</w:t>
      </w:r>
    </w:p>
    <w:tbl>
      <w:tblPr>
        <w:tblpPr w:leftFromText="180" w:rightFromText="180" w:vertAnchor="page" w:horzAnchor="margin" w:tblpXSpec="center" w:tblpY="2536"/>
        <w:tblW w:w="129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751"/>
        <w:gridCol w:w="1895"/>
        <w:gridCol w:w="2057"/>
        <w:gridCol w:w="1895"/>
        <w:gridCol w:w="2008"/>
        <w:gridCol w:w="1733"/>
      </w:tblGrid>
      <w:tr w:rsidR="00491F7E" w:rsidRPr="00591E34" w14:paraId="70113A5F" w14:textId="77777777" w:rsidTr="00491F7E">
        <w:trPr>
          <w:trHeight w:val="758"/>
        </w:trPr>
        <w:tc>
          <w:tcPr>
            <w:tcW w:w="3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81A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Polling Place</w:t>
            </w:r>
          </w:p>
          <w:p w14:paraId="50C6DEA0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Sitio de </w:t>
            </w: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>Votacion</w:t>
            </w:r>
            <w:proofErr w:type="spellEnd"/>
          </w:p>
        </w:tc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7CCF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8"/>
                <w:szCs w:val="28"/>
              </w:rPr>
              <w:t>Address</w:t>
            </w:r>
          </w:p>
          <w:p w14:paraId="4F5C057D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Domicilio</w:t>
            </w:r>
            <w:proofErr w:type="spellEnd"/>
          </w:p>
        </w:tc>
        <w:tc>
          <w:tcPr>
            <w:tcW w:w="5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62A8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8"/>
                <w:szCs w:val="28"/>
              </w:rPr>
              <w:t>City</w:t>
            </w:r>
          </w:p>
          <w:p w14:paraId="1F147D2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Ciudad</w:t>
            </w:r>
          </w:p>
        </w:tc>
      </w:tr>
      <w:tr w:rsidR="00491F7E" w:rsidRPr="00591E34" w14:paraId="6B1DD028" w14:textId="77777777" w:rsidTr="00491F7E">
        <w:trPr>
          <w:trHeight w:val="1192"/>
        </w:trPr>
        <w:tc>
          <w:tcPr>
            <w:tcW w:w="3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9311E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Floyd County Courthouse</w:t>
            </w:r>
            <w:r w:rsidRPr="00591E34">
              <w:rPr>
                <w:rFonts w:asciiTheme="majorHAnsi" w:hAnsiTheme="majorHAnsi" w:cstheme="majorHAnsi"/>
                <w:b/>
                <w:bCs/>
                <w:spacing w:val="-13"/>
                <w:kern w:val="0"/>
                <w:sz w:val="28"/>
                <w:szCs w:val="28"/>
              </w:rPr>
              <w:t xml:space="preserve"> </w:t>
            </w: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Annex</w:t>
            </w:r>
          </w:p>
          <w:p w14:paraId="75DE273C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Anexo de la Corte </w:t>
            </w: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>Conddo</w:t>
            </w:r>
            <w:proofErr w:type="spellEnd"/>
          </w:p>
        </w:tc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12BE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110 S. Wall St.</w:t>
            </w:r>
          </w:p>
        </w:tc>
        <w:tc>
          <w:tcPr>
            <w:tcW w:w="5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FFD3B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  <w:p w14:paraId="69C2A416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Floydada</w:t>
            </w: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, Texas 7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9235</w:t>
            </w:r>
          </w:p>
        </w:tc>
      </w:tr>
      <w:tr w:rsidR="00491F7E" w:rsidRPr="00591E34" w14:paraId="70576F05" w14:textId="77777777" w:rsidTr="00491F7E">
        <w:trPr>
          <w:trHeight w:val="48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8B8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Sunday</w:t>
            </w:r>
          </w:p>
          <w:p w14:paraId="0F3FF988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Domingo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A143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Monday</w:t>
            </w:r>
          </w:p>
          <w:p w14:paraId="5DBB4C6C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Lunes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B734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Tuesday</w:t>
            </w:r>
          </w:p>
          <w:p w14:paraId="59D43C4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Martes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4955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Wednesday</w:t>
            </w:r>
          </w:p>
          <w:p w14:paraId="6B1F1E0A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Miercoles</w:t>
            </w:r>
            <w:proofErr w:type="spellEnd"/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4F8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Thursday</w:t>
            </w:r>
          </w:p>
          <w:p w14:paraId="0986FB08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Jueves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91C5A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Friday</w:t>
            </w:r>
          </w:p>
          <w:p w14:paraId="67A1763E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Viernes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28A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591E34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5D1E595F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591E34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491F7E" w:rsidRPr="00591E34" w14:paraId="5ED78689" w14:textId="77777777" w:rsidTr="00491F7E">
        <w:trPr>
          <w:trHeight w:val="45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070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98D4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22</w:t>
            </w:r>
          </w:p>
          <w:p w14:paraId="288CDE2A" w14:textId="77777777" w:rsidR="00491F7E" w:rsidRPr="007A46DB" w:rsidRDefault="00491F7E" w:rsidP="00491F7E">
            <w:pPr>
              <w:shd w:val="clear" w:color="auto" w:fill="FDFDFD"/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CC25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23</w:t>
            </w:r>
          </w:p>
          <w:p w14:paraId="412B8DF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3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42F9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24</w:t>
            </w:r>
          </w:p>
          <w:p w14:paraId="48A31DED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4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.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F446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25</w:t>
            </w:r>
          </w:p>
          <w:p w14:paraId="430AFFD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5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AFDA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26</w:t>
            </w:r>
          </w:p>
          <w:p w14:paraId="2D38026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6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.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2851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1F7E" w:rsidRPr="00591E34" w14:paraId="21770E20" w14:textId="77777777" w:rsidTr="00491F7E">
        <w:trPr>
          <w:trHeight w:val="255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312E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6B6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6"/>
                <w:szCs w:val="26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4960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C48F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963E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7868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E3E2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491F7E" w:rsidRPr="00591E34" w14:paraId="784FFEB4" w14:textId="77777777" w:rsidTr="00491F7E">
        <w:trPr>
          <w:trHeight w:val="45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9DDD" w14:textId="77777777" w:rsidR="00491F7E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  <w:p w14:paraId="286628FD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F3591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29</w:t>
            </w:r>
          </w:p>
          <w:p w14:paraId="7DF6FCB3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9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95724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30</w:t>
            </w:r>
          </w:p>
          <w:p w14:paraId="23A0BA26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30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14E0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C3BF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3F37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101A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May 4</w:t>
            </w:r>
          </w:p>
          <w:p w14:paraId="58A9773B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4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mayo</w:t>
            </w:r>
            <w:r>
              <w:rPr>
                <w:rFonts w:ascii="Segoe UI" w:hAnsi="Segoe UI" w:cs="Segoe UI"/>
                <w:sz w:val="21"/>
                <w:szCs w:val="21"/>
                <w:lang w:val="es-ES"/>
              </w:rPr>
              <w:t xml:space="preserve">  </w:t>
            </w:r>
          </w:p>
        </w:tc>
      </w:tr>
      <w:tr w:rsidR="00491F7E" w:rsidRPr="00591E34" w14:paraId="1C85ED74" w14:textId="77777777" w:rsidTr="00491F7E">
        <w:trPr>
          <w:trHeight w:val="18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2B4A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7EEF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9AD9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352C6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2489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574DD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0F4A3" w14:textId="77777777" w:rsidR="00491F7E" w:rsidRPr="00591E34" w:rsidRDefault="00491F7E" w:rsidP="00491F7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7am - 7pm</w:t>
            </w:r>
          </w:p>
        </w:tc>
      </w:tr>
    </w:tbl>
    <w:p w14:paraId="6F01BED2" w14:textId="77777777" w:rsidR="00491F7E" w:rsidRDefault="00491F7E" w:rsidP="00491F7E">
      <w:pPr>
        <w:jc w:val="center"/>
        <w:rPr>
          <w:b/>
          <w:bCs/>
          <w:sz w:val="32"/>
          <w:szCs w:val="32"/>
        </w:rPr>
      </w:pPr>
    </w:p>
    <w:p w14:paraId="43F2C52E" w14:textId="77777777" w:rsidR="00491F7E" w:rsidRPr="00491F7E" w:rsidRDefault="00491F7E" w:rsidP="00491F7E">
      <w:pPr>
        <w:jc w:val="center"/>
        <w:rPr>
          <w:b/>
          <w:bCs/>
          <w:sz w:val="32"/>
          <w:szCs w:val="32"/>
        </w:rPr>
      </w:pPr>
    </w:p>
    <w:sectPr w:rsidR="00491F7E" w:rsidRPr="00491F7E" w:rsidSect="00167C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E"/>
    <w:rsid w:val="00167C40"/>
    <w:rsid w:val="0032532C"/>
    <w:rsid w:val="00491F7E"/>
    <w:rsid w:val="005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FD14"/>
  <w15:chartTrackingRefBased/>
  <w15:docId w15:val="{6F2EFCFF-E174-4B17-8C87-7F075293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HP Inc.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</dc:creator>
  <cp:keywords/>
  <dc:description/>
  <cp:lastModifiedBy>KeeLee</cp:lastModifiedBy>
  <cp:revision>1</cp:revision>
  <dcterms:created xsi:type="dcterms:W3CDTF">2024-04-15T15:05:00Z</dcterms:created>
  <dcterms:modified xsi:type="dcterms:W3CDTF">2024-04-15T15:08:00Z</dcterms:modified>
</cp:coreProperties>
</file>